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E" w:rsidRPr="007A7A3E" w:rsidRDefault="007A7A3E" w:rsidP="007A7A3E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 w:rsidR="00EF63BE"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DD5F70">
        <w:rPr>
          <w:rFonts w:ascii="宋体" w:eastAsia="宋体" w:hAnsi="宋体" w:cs="Times New Roman"/>
          <w:sz w:val="24"/>
          <w:szCs w:val="20"/>
        </w:rPr>
        <w:t>0</w:t>
      </w:r>
      <w:r w:rsidR="00EF63BE">
        <w:rPr>
          <w:rFonts w:ascii="宋体" w:eastAsia="宋体" w:hAnsi="宋体" w:cs="Times New Roman"/>
          <w:sz w:val="24"/>
          <w:szCs w:val="20"/>
        </w:rPr>
        <w:t>1</w:t>
      </w:r>
      <w:r w:rsidR="00DD5F70">
        <w:rPr>
          <w:rFonts w:ascii="宋体" w:eastAsia="宋体" w:hAnsi="宋体" w:cs="Times New Roman"/>
          <w:sz w:val="24"/>
          <w:szCs w:val="20"/>
        </w:rPr>
        <w:t>0</w:t>
      </w:r>
    </w:p>
    <w:p w:rsidR="008035BF" w:rsidRPr="007A7A3E" w:rsidRDefault="008035BF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611E02" w:rsidRPr="005D7DAD" w:rsidRDefault="00611E02" w:rsidP="003F4654">
      <w:pPr>
        <w:jc w:val="center"/>
        <w:rPr>
          <w:rFonts w:ascii="黑体" w:eastAsia="黑体" w:hAnsi="黑体"/>
          <w:b/>
          <w:color w:val="FF0000"/>
          <w:sz w:val="28"/>
          <w:szCs w:val="36"/>
        </w:rPr>
      </w:pPr>
      <w:r w:rsidRPr="005D7DAD">
        <w:rPr>
          <w:rFonts w:ascii="黑体" w:eastAsia="黑体" w:hAnsi="黑体" w:hint="eastAsia"/>
          <w:b/>
          <w:color w:val="FF0000"/>
          <w:sz w:val="28"/>
          <w:szCs w:val="36"/>
        </w:rPr>
        <w:t>倍加洁集团股份有限公司</w:t>
      </w:r>
    </w:p>
    <w:p w:rsidR="00D44650" w:rsidRPr="005D7DAD" w:rsidRDefault="00DD5F70" w:rsidP="003F4654">
      <w:pPr>
        <w:jc w:val="center"/>
        <w:rPr>
          <w:rFonts w:ascii="黑体" w:eastAsia="黑体" w:hAnsi="黑体"/>
          <w:b/>
          <w:color w:val="FF0000"/>
          <w:sz w:val="28"/>
          <w:szCs w:val="36"/>
        </w:rPr>
      </w:pPr>
      <w:r w:rsidRPr="005D7DAD">
        <w:rPr>
          <w:rFonts w:ascii="黑体" w:eastAsia="黑体" w:hAnsi="黑体" w:hint="eastAsia"/>
          <w:b/>
          <w:color w:val="FF0000"/>
          <w:sz w:val="28"/>
          <w:szCs w:val="36"/>
        </w:rPr>
        <w:t>关于</w:t>
      </w:r>
      <w:r w:rsidR="00972771" w:rsidRPr="005D7DAD">
        <w:rPr>
          <w:rFonts w:ascii="黑体" w:eastAsia="黑体" w:hAnsi="黑体" w:hint="eastAsia"/>
          <w:b/>
          <w:color w:val="FF0000"/>
          <w:sz w:val="28"/>
          <w:szCs w:val="36"/>
        </w:rPr>
        <w:t>全资孙</w:t>
      </w:r>
      <w:r w:rsidR="000626DE" w:rsidRPr="005D7DAD">
        <w:rPr>
          <w:rFonts w:ascii="黑体" w:eastAsia="黑体" w:hAnsi="黑体" w:hint="eastAsia"/>
          <w:b/>
          <w:color w:val="FF0000"/>
          <w:sz w:val="28"/>
          <w:szCs w:val="36"/>
        </w:rPr>
        <w:t>公司变更名称、经营范围暨完成工商</w:t>
      </w:r>
      <w:bookmarkStart w:id="0" w:name="_GoBack"/>
      <w:bookmarkEnd w:id="0"/>
      <w:r w:rsidR="000626DE" w:rsidRPr="005D7DAD">
        <w:rPr>
          <w:rFonts w:ascii="黑体" w:eastAsia="黑体" w:hAnsi="黑体" w:hint="eastAsia"/>
          <w:b/>
          <w:color w:val="FF0000"/>
          <w:sz w:val="28"/>
          <w:szCs w:val="36"/>
        </w:rPr>
        <w:t>变更登记的公告</w:t>
      </w:r>
    </w:p>
    <w:p w:rsidR="001651FD" w:rsidRPr="001651FD" w:rsidRDefault="001651FD" w:rsidP="003F4654">
      <w:pPr>
        <w:jc w:val="center"/>
        <w:rPr>
          <w:rFonts w:ascii="宋体" w:eastAsia="宋体" w:hAnsi="宋体" w:cs="Arial Unicode MS"/>
          <w:color w:val="FF0000"/>
          <w:kern w:val="0"/>
          <w:sz w:val="24"/>
          <w:szCs w:val="24"/>
        </w:rPr>
      </w:pPr>
    </w:p>
    <w:p w:rsidR="007A7A3E" w:rsidRPr="007A7A3E" w:rsidRDefault="007A7A3E" w:rsidP="007A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 w:rsidR="006C4868">
        <w:rPr>
          <w:rFonts w:ascii="宋体" w:eastAsia="宋体" w:hAnsi="宋体" w:cs="Times New Roman" w:hint="eastAsia"/>
          <w:color w:val="000000"/>
          <w:sz w:val="24"/>
          <w:szCs w:val="20"/>
        </w:rPr>
        <w:t>导性陈</w:t>
      </w:r>
      <w:r w:rsidR="00566225">
        <w:rPr>
          <w:rFonts w:ascii="宋体" w:eastAsia="宋体" w:hAnsi="宋体" w:cs="Times New Roman" w:hint="eastAsia"/>
          <w:color w:val="000000"/>
          <w:sz w:val="24"/>
          <w:szCs w:val="20"/>
        </w:rPr>
        <w:t>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D44650" w:rsidRPr="001651FD" w:rsidRDefault="00D44650" w:rsidP="00D204E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D5F70" w:rsidRPr="00DD5F70" w:rsidRDefault="00DD5F70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D5F70">
        <w:rPr>
          <w:rFonts w:ascii="宋体" w:eastAsia="宋体" w:hAnsi="宋体" w:hint="eastAsia"/>
          <w:b/>
          <w:sz w:val="24"/>
          <w:szCs w:val="24"/>
        </w:rPr>
        <w:t>一、基本情况概述</w:t>
      </w:r>
    </w:p>
    <w:p w:rsidR="00DD5F70" w:rsidRDefault="00DD5F70" w:rsidP="00DD5F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为落实倍加洁集团股份有限公司（以下简称</w:t>
      </w:r>
      <w:r w:rsidRPr="00DD5F70">
        <w:rPr>
          <w:rFonts w:ascii="宋体" w:eastAsia="宋体" w:hAnsi="宋体" w:hint="eastAsia"/>
          <w:sz w:val="24"/>
          <w:szCs w:val="24"/>
        </w:rPr>
        <w:t>“公司”）</w:t>
      </w:r>
      <w:r>
        <w:rPr>
          <w:rFonts w:ascii="宋体" w:eastAsia="宋体" w:hAnsi="宋体" w:hint="eastAsia"/>
          <w:sz w:val="24"/>
          <w:szCs w:val="24"/>
        </w:rPr>
        <w:t>业务布局安排，结合全资孙公司</w:t>
      </w:r>
      <w:r w:rsidRPr="00DD5F70">
        <w:rPr>
          <w:rFonts w:ascii="宋体" w:eastAsia="宋体" w:hAnsi="宋体" w:hint="eastAsia"/>
          <w:sz w:val="24"/>
          <w:szCs w:val="24"/>
        </w:rPr>
        <w:t>杭州益倍电子商务有限公司</w:t>
      </w:r>
      <w:r w:rsidR="00A74257">
        <w:rPr>
          <w:rFonts w:ascii="宋体" w:eastAsia="宋体" w:hAnsi="宋体" w:hint="eastAsia"/>
          <w:sz w:val="24"/>
          <w:szCs w:val="24"/>
        </w:rPr>
        <w:t>（以下简称“杭州益倍”）</w:t>
      </w:r>
      <w:r>
        <w:rPr>
          <w:rFonts w:ascii="宋体" w:eastAsia="宋体" w:hAnsi="宋体" w:hint="eastAsia"/>
          <w:sz w:val="24"/>
          <w:szCs w:val="24"/>
        </w:rPr>
        <w:t>实际经营情况，公司对</w:t>
      </w:r>
      <w:r w:rsidR="00A74257">
        <w:rPr>
          <w:rFonts w:ascii="宋体" w:eastAsia="宋体" w:hAnsi="宋体" w:hint="eastAsia"/>
          <w:sz w:val="24"/>
          <w:szCs w:val="24"/>
        </w:rPr>
        <w:t>杭州益倍</w:t>
      </w:r>
      <w:r>
        <w:rPr>
          <w:rFonts w:ascii="宋体" w:eastAsia="宋体" w:hAnsi="宋体" w:hint="eastAsia"/>
          <w:sz w:val="24"/>
          <w:szCs w:val="24"/>
        </w:rPr>
        <w:t>名</w:t>
      </w:r>
      <w:r w:rsidRPr="00DD5F70">
        <w:rPr>
          <w:rFonts w:ascii="宋体" w:eastAsia="宋体" w:hAnsi="宋体" w:hint="eastAsia"/>
          <w:sz w:val="24"/>
          <w:szCs w:val="24"/>
        </w:rPr>
        <w:t>称进行</w:t>
      </w:r>
      <w:r w:rsidR="000626DE">
        <w:rPr>
          <w:rFonts w:ascii="宋体" w:eastAsia="宋体" w:hAnsi="宋体" w:hint="eastAsia"/>
          <w:sz w:val="24"/>
          <w:szCs w:val="24"/>
        </w:rPr>
        <w:t>了</w:t>
      </w:r>
      <w:r w:rsidRPr="00DD5F70">
        <w:rPr>
          <w:rFonts w:ascii="宋体" w:eastAsia="宋体" w:hAnsi="宋体" w:hint="eastAsia"/>
          <w:sz w:val="24"/>
          <w:szCs w:val="24"/>
        </w:rPr>
        <w:t>变更，并相应调整相关经营范围。具体情况如下：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623"/>
      </w:tblGrid>
      <w:tr w:rsidR="00DD5F70" w:rsidTr="009C533F">
        <w:tc>
          <w:tcPr>
            <w:tcW w:w="1271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变更事项</w:t>
            </w:r>
          </w:p>
        </w:tc>
        <w:tc>
          <w:tcPr>
            <w:tcW w:w="3402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变更前内容</w:t>
            </w:r>
          </w:p>
        </w:tc>
        <w:tc>
          <w:tcPr>
            <w:tcW w:w="3623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变更后内容</w:t>
            </w:r>
          </w:p>
        </w:tc>
      </w:tr>
      <w:tr w:rsidR="00DD5F70" w:rsidTr="009C533F">
        <w:tc>
          <w:tcPr>
            <w:tcW w:w="1271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名称</w:t>
            </w:r>
          </w:p>
        </w:tc>
        <w:tc>
          <w:tcPr>
            <w:tcW w:w="3402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杭州益倍电子商务有限公司</w:t>
            </w:r>
          </w:p>
        </w:tc>
        <w:tc>
          <w:tcPr>
            <w:tcW w:w="3623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杭州益倍生物科技有限公司</w:t>
            </w:r>
          </w:p>
        </w:tc>
      </w:tr>
      <w:tr w:rsidR="00DD5F70" w:rsidTr="009C533F">
        <w:tc>
          <w:tcPr>
            <w:tcW w:w="1271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经营范围</w:t>
            </w:r>
          </w:p>
        </w:tc>
        <w:tc>
          <w:tcPr>
            <w:tcW w:w="3402" w:type="dxa"/>
          </w:tcPr>
          <w:p w:rsidR="00DD5F70" w:rsidRPr="009C533F" w:rsidRDefault="009C533F" w:rsidP="009C533F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一般项目：互联网销售（除销售需要许可的商品）；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个人卫生用品销售；卫生洁具销售；日用杂品销售；化妆品零售；化妆品批发；美发饰品销售；卫生用品和一次性使用医疗用品销售；日用百货销售；塑料制品销售；工艺美术品及收藏品零售（象牙及其制品除外）；针纺织品销售；鞋帽零售；纸制品销售；第一类医疗器械销售；劳动保护用品销售；橡胶制品销售；市场营销策划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(除依法须经批准的项目外，凭营业执照依法自主开展经营活动)。</w:t>
            </w:r>
          </w:p>
        </w:tc>
        <w:tc>
          <w:tcPr>
            <w:tcW w:w="3623" w:type="dxa"/>
          </w:tcPr>
          <w:p w:rsidR="00DD5F70" w:rsidRPr="009C533F" w:rsidRDefault="00DD5F70" w:rsidP="009C533F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一般项目：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个人卫生用品销售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卫生洁具销售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；日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用杂品销售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化妆品零售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；化妆品批发；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美发饰品销售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卫生用品和一次性使用医疗用品销售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日用百货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销售；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塑料制品销售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工艺美术品及收藏品零售(象牙及其制品除外)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针纺织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品销售；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鞋帽零售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纸制品销售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第一类医疗器械销售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劳动保护用品销售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；橡胶制品销售；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市场营销策划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技术服务、技术开发、技术咨询、技术交流、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技术转让、技术推广；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互联网销售(除销售需要许可的商品)(除依法须经批准</w:t>
            </w:r>
            <w:r w:rsidRPr="009C533F">
              <w:rPr>
                <w:rFonts w:ascii="宋体" w:eastAsia="宋体" w:hAnsi="宋体" w:hint="eastAsia"/>
                <w:sz w:val="22"/>
                <w:szCs w:val="24"/>
              </w:rPr>
              <w:t>的项目外，凭营业执照依法自主开展经营活动</w:t>
            </w:r>
            <w:r w:rsidRPr="009C533F">
              <w:rPr>
                <w:rFonts w:ascii="宋体" w:eastAsia="宋体" w:hAnsi="宋体"/>
                <w:sz w:val="22"/>
                <w:szCs w:val="24"/>
              </w:rPr>
              <w:t>)。</w:t>
            </w:r>
          </w:p>
        </w:tc>
      </w:tr>
    </w:tbl>
    <w:p w:rsidR="001651FD" w:rsidRDefault="001651FD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9C533F" w:rsidRPr="009C533F" w:rsidRDefault="009C533F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C533F">
        <w:rPr>
          <w:rFonts w:ascii="宋体" w:eastAsia="宋体" w:hAnsi="宋体" w:hint="eastAsia"/>
          <w:b/>
          <w:sz w:val="24"/>
          <w:szCs w:val="24"/>
        </w:rPr>
        <w:lastRenderedPageBreak/>
        <w:t>二、完成工商变更登记情况</w:t>
      </w:r>
    </w:p>
    <w:p w:rsidR="00310162" w:rsidRDefault="00A74257" w:rsidP="009C53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近日，杭州益倍完成了上述工商变更登记，并取得了由杭州市余杭区</w:t>
      </w:r>
      <w:r w:rsidR="009C533F" w:rsidRPr="009C533F">
        <w:rPr>
          <w:rFonts w:ascii="宋体" w:eastAsia="宋体" w:hAnsi="宋体" w:hint="eastAsia"/>
          <w:sz w:val="24"/>
          <w:szCs w:val="24"/>
        </w:rPr>
        <w:t>市场监督管理</w:t>
      </w:r>
      <w:r w:rsidR="009C533F">
        <w:rPr>
          <w:rFonts w:ascii="宋体" w:eastAsia="宋体" w:hAnsi="宋体" w:hint="eastAsia"/>
          <w:sz w:val="24"/>
          <w:szCs w:val="24"/>
        </w:rPr>
        <w:t>局换发的营业执照，</w:t>
      </w:r>
      <w:r w:rsidR="009C533F" w:rsidRPr="009C533F">
        <w:rPr>
          <w:rFonts w:ascii="宋体" w:eastAsia="宋体" w:hAnsi="宋体" w:hint="eastAsia"/>
          <w:sz w:val="24"/>
          <w:szCs w:val="24"/>
        </w:rPr>
        <w:t>相关登记信息如下：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="00610D12" w:rsidRPr="00610D12">
        <w:rPr>
          <w:rFonts w:ascii="宋体" w:eastAsia="宋体" w:hAnsi="宋体"/>
          <w:sz w:val="24"/>
          <w:szCs w:val="24"/>
        </w:rPr>
        <w:t>91330110MAC8GNBA87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r w:rsidR="00A74257" w:rsidRPr="00A74257">
        <w:rPr>
          <w:rFonts w:ascii="宋体" w:eastAsia="宋体" w:hAnsi="宋体" w:hint="eastAsia"/>
          <w:sz w:val="24"/>
          <w:szCs w:val="24"/>
        </w:rPr>
        <w:t>杭州益倍生物科技有限公司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类型：</w:t>
      </w:r>
      <w:r w:rsidR="00792225" w:rsidRPr="00792225">
        <w:rPr>
          <w:rFonts w:ascii="宋体" w:eastAsia="宋体" w:hAnsi="宋体" w:hint="eastAsia"/>
          <w:sz w:val="24"/>
          <w:szCs w:val="24"/>
        </w:rPr>
        <w:t>有限责任公司</w:t>
      </w:r>
      <w:r w:rsidR="00792225">
        <w:rPr>
          <w:rFonts w:ascii="宋体" w:eastAsia="宋体" w:hAnsi="宋体" w:hint="eastAsia"/>
          <w:sz w:val="24"/>
          <w:szCs w:val="24"/>
        </w:rPr>
        <w:t>（</w:t>
      </w:r>
      <w:r w:rsidR="00792225" w:rsidRPr="00792225">
        <w:rPr>
          <w:rFonts w:ascii="宋体" w:eastAsia="宋体" w:hAnsi="宋体"/>
          <w:sz w:val="24"/>
          <w:szCs w:val="24"/>
        </w:rPr>
        <w:t>自然人投资或控股的法人独资</w:t>
      </w:r>
      <w:r w:rsidR="00792225">
        <w:rPr>
          <w:rFonts w:ascii="宋体" w:eastAsia="宋体" w:hAnsi="宋体" w:hint="eastAsia"/>
          <w:sz w:val="24"/>
          <w:szCs w:val="24"/>
        </w:rPr>
        <w:t>）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="00792225" w:rsidRPr="00792225">
        <w:rPr>
          <w:rFonts w:ascii="宋体" w:eastAsia="宋体" w:hAnsi="宋体" w:hint="eastAsia"/>
          <w:sz w:val="24"/>
          <w:szCs w:val="24"/>
        </w:rPr>
        <w:t>王新余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注册资本</w:t>
      </w:r>
      <w:r w:rsidR="00792225">
        <w:rPr>
          <w:rFonts w:ascii="宋体" w:eastAsia="宋体" w:hAnsi="宋体" w:hint="eastAsia"/>
          <w:sz w:val="24"/>
          <w:szCs w:val="24"/>
        </w:rPr>
        <w:t>：</w:t>
      </w:r>
      <w:r w:rsidR="00792225" w:rsidRPr="00792225">
        <w:rPr>
          <w:rFonts w:ascii="宋体" w:eastAsia="宋体" w:hAnsi="宋体" w:hint="eastAsia"/>
          <w:sz w:val="24"/>
          <w:szCs w:val="24"/>
        </w:rPr>
        <w:t>陆</w:t>
      </w:r>
      <w:r w:rsidR="00792225">
        <w:rPr>
          <w:rFonts w:ascii="宋体" w:eastAsia="宋体" w:hAnsi="宋体" w:hint="eastAsia"/>
          <w:sz w:val="24"/>
          <w:szCs w:val="24"/>
        </w:rPr>
        <w:t>佰</w:t>
      </w:r>
      <w:r w:rsidR="00792225" w:rsidRPr="00792225">
        <w:rPr>
          <w:rFonts w:ascii="宋体" w:eastAsia="宋体" w:hAnsi="宋体" w:hint="eastAsia"/>
          <w:sz w:val="24"/>
          <w:szCs w:val="24"/>
        </w:rPr>
        <w:t>万元</w:t>
      </w:r>
      <w:r w:rsidR="00792225">
        <w:rPr>
          <w:rFonts w:ascii="宋体" w:eastAsia="宋体" w:hAnsi="宋体" w:hint="eastAsia"/>
          <w:sz w:val="24"/>
          <w:szCs w:val="24"/>
        </w:rPr>
        <w:t>整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成立日期：</w:t>
      </w:r>
      <w:r w:rsidR="00EF63BE">
        <w:rPr>
          <w:rFonts w:ascii="宋体" w:eastAsia="宋体" w:hAnsi="宋体"/>
          <w:sz w:val="24"/>
          <w:szCs w:val="24"/>
        </w:rPr>
        <w:t>2023</w:t>
      </w:r>
      <w:r w:rsidR="00792225" w:rsidRPr="00792225">
        <w:rPr>
          <w:rFonts w:ascii="宋体" w:eastAsia="宋体" w:hAnsi="宋体"/>
          <w:sz w:val="24"/>
          <w:szCs w:val="24"/>
        </w:rPr>
        <w:t>年</w:t>
      </w:r>
      <w:r w:rsidR="00EF63BE">
        <w:rPr>
          <w:rFonts w:ascii="宋体" w:eastAsia="宋体" w:hAnsi="宋体"/>
          <w:sz w:val="24"/>
          <w:szCs w:val="24"/>
        </w:rPr>
        <w:t>01</w:t>
      </w:r>
      <w:r w:rsidR="00792225" w:rsidRPr="00792225">
        <w:rPr>
          <w:rFonts w:ascii="宋体" w:eastAsia="宋体" w:hAnsi="宋体"/>
          <w:sz w:val="24"/>
          <w:szCs w:val="24"/>
        </w:rPr>
        <w:t>月</w:t>
      </w:r>
      <w:r w:rsidR="00EF63BE">
        <w:rPr>
          <w:rFonts w:ascii="宋体" w:eastAsia="宋体" w:hAnsi="宋体"/>
          <w:sz w:val="24"/>
          <w:szCs w:val="24"/>
        </w:rPr>
        <w:t>10</w:t>
      </w:r>
      <w:r w:rsidR="00792225" w:rsidRPr="00792225">
        <w:rPr>
          <w:rFonts w:ascii="宋体" w:eastAsia="宋体" w:hAnsi="宋体"/>
          <w:sz w:val="24"/>
          <w:szCs w:val="24"/>
        </w:rPr>
        <w:t>日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="00792225" w:rsidRPr="00792225">
        <w:rPr>
          <w:rFonts w:ascii="宋体" w:eastAsia="宋体" w:hAnsi="宋体" w:hint="eastAsia"/>
          <w:sz w:val="24"/>
          <w:szCs w:val="24"/>
        </w:rPr>
        <w:t>浙江省</w:t>
      </w:r>
      <w:r w:rsidR="00EF63BE" w:rsidRPr="00EF63BE">
        <w:rPr>
          <w:rFonts w:ascii="宋体" w:eastAsia="宋体" w:hAnsi="宋体" w:hint="eastAsia"/>
          <w:sz w:val="24"/>
          <w:szCs w:val="24"/>
        </w:rPr>
        <w:t>杭州市余杭区五常街道联创街</w:t>
      </w:r>
      <w:r w:rsidR="00EF63BE" w:rsidRPr="00EF63BE">
        <w:rPr>
          <w:rFonts w:ascii="宋体" w:eastAsia="宋体" w:hAnsi="宋体"/>
          <w:sz w:val="24"/>
          <w:szCs w:val="24"/>
        </w:rPr>
        <w:t>133号1幢3楼305室</w:t>
      </w:r>
    </w:p>
    <w:p w:rsidR="00310162" w:rsidRDefault="00310162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经营范围：</w:t>
      </w:r>
      <w:r w:rsidR="00A74257" w:rsidRPr="00A74257">
        <w:rPr>
          <w:rFonts w:ascii="宋体" w:eastAsia="宋体" w:hAnsi="宋体" w:hint="eastAsia"/>
          <w:sz w:val="24"/>
          <w:szCs w:val="24"/>
        </w:rPr>
        <w:t>一般项目：个人卫生用品销售；卫生洁具销售；日用杂品销售；化妆品零售；化妆品批发；美发饰品销售；卫生用品和一次性使用医疗用品销售；日用百货销售；塑料制品销售；工艺美术品及收藏品零售</w:t>
      </w:r>
      <w:r w:rsidR="00A74257" w:rsidRPr="00A74257">
        <w:rPr>
          <w:rFonts w:ascii="宋体" w:eastAsia="宋体" w:hAnsi="宋体"/>
          <w:sz w:val="24"/>
          <w:szCs w:val="24"/>
        </w:rPr>
        <w:t>(象牙及其制品除外)；针纺织品销售；鞋帽零售；纸制品销售；第一类医疗器械销售；劳动保护用品销售；橡胶制品销售；市场营销策划；技术服务、技术开发、技术咨询、技术交流、技术转让、技术推广；互联网销售(除销售需要许可的商品)(除依法须经批准的项目外，凭营业执照依法自主开展经营活动)。</w:t>
      </w:r>
    </w:p>
    <w:p w:rsidR="00A74257" w:rsidRPr="00A74257" w:rsidRDefault="00A74257" w:rsidP="0079222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4257">
        <w:rPr>
          <w:rFonts w:ascii="宋体" w:eastAsia="宋体" w:hAnsi="宋体" w:hint="eastAsia"/>
          <w:b/>
          <w:sz w:val="24"/>
          <w:szCs w:val="24"/>
        </w:rPr>
        <w:t>三、备查文件</w:t>
      </w:r>
    </w:p>
    <w:p w:rsidR="00A74257" w:rsidRPr="00A74257" w:rsidRDefault="00A74257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4257">
        <w:rPr>
          <w:rFonts w:ascii="宋体" w:eastAsia="宋体" w:hAnsi="宋体" w:hint="eastAsia"/>
          <w:sz w:val="24"/>
          <w:szCs w:val="24"/>
        </w:rPr>
        <w:t>1、杭州益倍生物科技有限公司</w:t>
      </w:r>
      <w:r>
        <w:rPr>
          <w:rFonts w:ascii="宋体" w:eastAsia="宋体" w:hAnsi="宋体" w:hint="eastAsia"/>
          <w:sz w:val="24"/>
          <w:szCs w:val="24"/>
        </w:rPr>
        <w:t>营业执照</w:t>
      </w:r>
      <w:r w:rsidR="00EC4C26">
        <w:rPr>
          <w:rFonts w:ascii="宋体" w:eastAsia="宋体" w:hAnsi="宋体" w:hint="eastAsia"/>
          <w:sz w:val="24"/>
          <w:szCs w:val="24"/>
        </w:rPr>
        <w:t>。</w:t>
      </w:r>
    </w:p>
    <w:p w:rsidR="001934A6" w:rsidRDefault="001934A6" w:rsidP="00EF63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476A2" w:rsidRPr="003476A2" w:rsidRDefault="002117E3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特此公告。</w:t>
      </w: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58D8" w:rsidRPr="00B8168E" w:rsidRDefault="002058D8" w:rsidP="00A74257">
      <w:pPr>
        <w:spacing w:line="360" w:lineRule="auto"/>
        <w:ind w:firstLineChars="2000" w:firstLine="4800"/>
        <w:jc w:val="right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倍加洁集团股份有限公司董事会</w:t>
      </w:r>
    </w:p>
    <w:p w:rsidR="002058D8" w:rsidRPr="00B8168E" w:rsidRDefault="002058D8" w:rsidP="00A74257">
      <w:pPr>
        <w:spacing w:line="360" w:lineRule="auto"/>
        <w:ind w:firstLineChars="2600" w:firstLine="6240"/>
        <w:jc w:val="right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2</w:t>
      </w:r>
      <w:r w:rsidR="00EF63BE">
        <w:rPr>
          <w:rFonts w:ascii="宋体" w:eastAsia="宋体" w:hAnsi="宋体"/>
          <w:sz w:val="24"/>
          <w:szCs w:val="24"/>
        </w:rPr>
        <w:t>025</w:t>
      </w:r>
      <w:r w:rsidRPr="00B8168E">
        <w:rPr>
          <w:rFonts w:ascii="宋体" w:eastAsia="宋体" w:hAnsi="宋体" w:hint="eastAsia"/>
          <w:sz w:val="24"/>
          <w:szCs w:val="24"/>
        </w:rPr>
        <w:t>年</w:t>
      </w:r>
      <w:r w:rsidR="00A74257">
        <w:rPr>
          <w:rFonts w:ascii="宋体" w:eastAsia="宋体" w:hAnsi="宋体"/>
          <w:sz w:val="24"/>
          <w:szCs w:val="24"/>
        </w:rPr>
        <w:t>4</w:t>
      </w:r>
      <w:r w:rsidRPr="00B8168E">
        <w:rPr>
          <w:rFonts w:ascii="宋体" w:eastAsia="宋体" w:hAnsi="宋体" w:hint="eastAsia"/>
          <w:sz w:val="24"/>
          <w:szCs w:val="24"/>
        </w:rPr>
        <w:t>月</w:t>
      </w:r>
      <w:r w:rsidR="00A74257">
        <w:rPr>
          <w:rFonts w:ascii="宋体" w:eastAsia="宋体" w:hAnsi="宋体"/>
          <w:sz w:val="24"/>
          <w:szCs w:val="24"/>
        </w:rPr>
        <w:t>9</w:t>
      </w:r>
      <w:r w:rsidRPr="00B8168E">
        <w:rPr>
          <w:rFonts w:ascii="宋体" w:eastAsia="宋体" w:hAnsi="宋体" w:hint="eastAsia"/>
          <w:sz w:val="24"/>
          <w:szCs w:val="24"/>
        </w:rPr>
        <w:t>日</w:t>
      </w:r>
    </w:p>
    <w:sectPr w:rsidR="002058D8" w:rsidRPr="00B8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CC" w:rsidRDefault="00DD24CC" w:rsidP="00D44650">
      <w:r>
        <w:separator/>
      </w:r>
    </w:p>
  </w:endnote>
  <w:endnote w:type="continuationSeparator" w:id="0">
    <w:p w:rsidR="00DD24CC" w:rsidRDefault="00DD24CC" w:rsidP="00D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11577"/>
      <w:docPartObj>
        <w:docPartGallery w:val="Page Numbers (Bottom of Page)"/>
        <w:docPartUnique/>
      </w:docPartObj>
    </w:sdtPr>
    <w:sdtEndPr/>
    <w:sdtContent>
      <w:p w:rsidR="0009732C" w:rsidRDefault="000973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AD" w:rsidRPr="005D7DAD">
          <w:rPr>
            <w:noProof/>
            <w:lang w:val="zh-CN"/>
          </w:rPr>
          <w:t>1</w:t>
        </w:r>
        <w:r>
          <w:fldChar w:fldCharType="end"/>
        </w:r>
      </w:p>
    </w:sdtContent>
  </w:sdt>
  <w:p w:rsidR="0009732C" w:rsidRDefault="00097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CC" w:rsidRDefault="00DD24CC" w:rsidP="00D44650">
      <w:r>
        <w:separator/>
      </w:r>
    </w:p>
  </w:footnote>
  <w:footnote w:type="continuationSeparator" w:id="0">
    <w:p w:rsidR="00DD24CC" w:rsidRDefault="00DD24CC" w:rsidP="00D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BD1"/>
    <w:multiLevelType w:val="hybridMultilevel"/>
    <w:tmpl w:val="F0D4A742"/>
    <w:lvl w:ilvl="0" w:tplc="F36ADB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0D1303"/>
    <w:multiLevelType w:val="hybridMultilevel"/>
    <w:tmpl w:val="807EF188"/>
    <w:lvl w:ilvl="0" w:tplc="156C2630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3"/>
    <w:rsid w:val="000243B2"/>
    <w:rsid w:val="000346EE"/>
    <w:rsid w:val="000373B9"/>
    <w:rsid w:val="00037A31"/>
    <w:rsid w:val="000626DE"/>
    <w:rsid w:val="0007186E"/>
    <w:rsid w:val="00076743"/>
    <w:rsid w:val="000808D1"/>
    <w:rsid w:val="00082D62"/>
    <w:rsid w:val="0009732C"/>
    <w:rsid w:val="000A2200"/>
    <w:rsid w:val="000B0870"/>
    <w:rsid w:val="000C3909"/>
    <w:rsid w:val="000D4615"/>
    <w:rsid w:val="000D6429"/>
    <w:rsid w:val="0010115E"/>
    <w:rsid w:val="00105473"/>
    <w:rsid w:val="00114044"/>
    <w:rsid w:val="00155B03"/>
    <w:rsid w:val="001651FD"/>
    <w:rsid w:val="001934A6"/>
    <w:rsid w:val="00195EB6"/>
    <w:rsid w:val="001C0BBD"/>
    <w:rsid w:val="001E5761"/>
    <w:rsid w:val="00203805"/>
    <w:rsid w:val="002058D8"/>
    <w:rsid w:val="002117E3"/>
    <w:rsid w:val="002174CD"/>
    <w:rsid w:val="0023496E"/>
    <w:rsid w:val="00235735"/>
    <w:rsid w:val="00272D3F"/>
    <w:rsid w:val="0027739F"/>
    <w:rsid w:val="00283FFE"/>
    <w:rsid w:val="00291F1C"/>
    <w:rsid w:val="00297AB2"/>
    <w:rsid w:val="002C3958"/>
    <w:rsid w:val="002F214A"/>
    <w:rsid w:val="00310162"/>
    <w:rsid w:val="00315526"/>
    <w:rsid w:val="0034142A"/>
    <w:rsid w:val="003441D2"/>
    <w:rsid w:val="003457CE"/>
    <w:rsid w:val="003476A2"/>
    <w:rsid w:val="003561B7"/>
    <w:rsid w:val="00371E84"/>
    <w:rsid w:val="0037234E"/>
    <w:rsid w:val="00374A04"/>
    <w:rsid w:val="00377E7F"/>
    <w:rsid w:val="0039270C"/>
    <w:rsid w:val="003A6504"/>
    <w:rsid w:val="003B6098"/>
    <w:rsid w:val="003F4654"/>
    <w:rsid w:val="003F797C"/>
    <w:rsid w:val="00404A39"/>
    <w:rsid w:val="00404C18"/>
    <w:rsid w:val="004172CA"/>
    <w:rsid w:val="00432E0E"/>
    <w:rsid w:val="004578CA"/>
    <w:rsid w:val="00457D1C"/>
    <w:rsid w:val="004607E1"/>
    <w:rsid w:val="00460C64"/>
    <w:rsid w:val="0048487F"/>
    <w:rsid w:val="0049098D"/>
    <w:rsid w:val="004A2E48"/>
    <w:rsid w:val="004D6C5F"/>
    <w:rsid w:val="004E3871"/>
    <w:rsid w:val="004F4924"/>
    <w:rsid w:val="00502620"/>
    <w:rsid w:val="00517692"/>
    <w:rsid w:val="00523559"/>
    <w:rsid w:val="005304CA"/>
    <w:rsid w:val="00531F7C"/>
    <w:rsid w:val="0054007E"/>
    <w:rsid w:val="00550CA0"/>
    <w:rsid w:val="00553AE0"/>
    <w:rsid w:val="00566225"/>
    <w:rsid w:val="005865AD"/>
    <w:rsid w:val="005C4696"/>
    <w:rsid w:val="005D7DAD"/>
    <w:rsid w:val="005E7947"/>
    <w:rsid w:val="00610D12"/>
    <w:rsid w:val="00611E02"/>
    <w:rsid w:val="0061234C"/>
    <w:rsid w:val="006123A7"/>
    <w:rsid w:val="006261D8"/>
    <w:rsid w:val="00631887"/>
    <w:rsid w:val="00653AD1"/>
    <w:rsid w:val="00675DAA"/>
    <w:rsid w:val="006930A1"/>
    <w:rsid w:val="006B3B25"/>
    <w:rsid w:val="006C4868"/>
    <w:rsid w:val="006C7425"/>
    <w:rsid w:val="006D1EF1"/>
    <w:rsid w:val="006F7E52"/>
    <w:rsid w:val="00741BCE"/>
    <w:rsid w:val="00743153"/>
    <w:rsid w:val="00750FE3"/>
    <w:rsid w:val="0078629B"/>
    <w:rsid w:val="00792225"/>
    <w:rsid w:val="00795724"/>
    <w:rsid w:val="007A203C"/>
    <w:rsid w:val="007A5F27"/>
    <w:rsid w:val="007A7A3E"/>
    <w:rsid w:val="008025F8"/>
    <w:rsid w:val="008035BF"/>
    <w:rsid w:val="00826114"/>
    <w:rsid w:val="0083229C"/>
    <w:rsid w:val="00855848"/>
    <w:rsid w:val="00865BED"/>
    <w:rsid w:val="008B5AB5"/>
    <w:rsid w:val="008C17AD"/>
    <w:rsid w:val="008C54A7"/>
    <w:rsid w:val="008C7B41"/>
    <w:rsid w:val="00905072"/>
    <w:rsid w:val="00910D73"/>
    <w:rsid w:val="00913D14"/>
    <w:rsid w:val="00916E0D"/>
    <w:rsid w:val="00937986"/>
    <w:rsid w:val="009409EE"/>
    <w:rsid w:val="0095796A"/>
    <w:rsid w:val="00972771"/>
    <w:rsid w:val="009B6F17"/>
    <w:rsid w:val="009C35FD"/>
    <w:rsid w:val="009C533F"/>
    <w:rsid w:val="009C70AF"/>
    <w:rsid w:val="009D1B78"/>
    <w:rsid w:val="009D793B"/>
    <w:rsid w:val="00A14C03"/>
    <w:rsid w:val="00A205FB"/>
    <w:rsid w:val="00A2522A"/>
    <w:rsid w:val="00A3073D"/>
    <w:rsid w:val="00A65A2D"/>
    <w:rsid w:val="00A65BFE"/>
    <w:rsid w:val="00A65E76"/>
    <w:rsid w:val="00A74257"/>
    <w:rsid w:val="00A74D21"/>
    <w:rsid w:val="00A93499"/>
    <w:rsid w:val="00A93E87"/>
    <w:rsid w:val="00AC0455"/>
    <w:rsid w:val="00AE6921"/>
    <w:rsid w:val="00AF7A02"/>
    <w:rsid w:val="00AF7B20"/>
    <w:rsid w:val="00AF7CCD"/>
    <w:rsid w:val="00B10F99"/>
    <w:rsid w:val="00B2579B"/>
    <w:rsid w:val="00B319E0"/>
    <w:rsid w:val="00B53B11"/>
    <w:rsid w:val="00B8168E"/>
    <w:rsid w:val="00B9070E"/>
    <w:rsid w:val="00B92EA5"/>
    <w:rsid w:val="00BA5E80"/>
    <w:rsid w:val="00BB57D0"/>
    <w:rsid w:val="00BD122F"/>
    <w:rsid w:val="00BD57ED"/>
    <w:rsid w:val="00C0012C"/>
    <w:rsid w:val="00C02FD5"/>
    <w:rsid w:val="00C100D3"/>
    <w:rsid w:val="00C172E9"/>
    <w:rsid w:val="00C24A75"/>
    <w:rsid w:val="00C41D3D"/>
    <w:rsid w:val="00C440BB"/>
    <w:rsid w:val="00C94DB3"/>
    <w:rsid w:val="00CC1519"/>
    <w:rsid w:val="00CD7A2F"/>
    <w:rsid w:val="00CE301A"/>
    <w:rsid w:val="00CF4D0B"/>
    <w:rsid w:val="00CF7A95"/>
    <w:rsid w:val="00D16628"/>
    <w:rsid w:val="00D204E6"/>
    <w:rsid w:val="00D44650"/>
    <w:rsid w:val="00D50D25"/>
    <w:rsid w:val="00D517D2"/>
    <w:rsid w:val="00D6010F"/>
    <w:rsid w:val="00D7046C"/>
    <w:rsid w:val="00D76DC1"/>
    <w:rsid w:val="00DC71B5"/>
    <w:rsid w:val="00DD24CC"/>
    <w:rsid w:val="00DD5F70"/>
    <w:rsid w:val="00E01D87"/>
    <w:rsid w:val="00E17635"/>
    <w:rsid w:val="00E2186A"/>
    <w:rsid w:val="00E250DB"/>
    <w:rsid w:val="00E44EBD"/>
    <w:rsid w:val="00E84BD0"/>
    <w:rsid w:val="00E92631"/>
    <w:rsid w:val="00EC4231"/>
    <w:rsid w:val="00EC4C26"/>
    <w:rsid w:val="00ED696D"/>
    <w:rsid w:val="00ED6F41"/>
    <w:rsid w:val="00ED703C"/>
    <w:rsid w:val="00EE6054"/>
    <w:rsid w:val="00EF63BE"/>
    <w:rsid w:val="00F04664"/>
    <w:rsid w:val="00F10DBA"/>
    <w:rsid w:val="00F22F7C"/>
    <w:rsid w:val="00F357C7"/>
    <w:rsid w:val="00F446A3"/>
    <w:rsid w:val="00F53AE5"/>
    <w:rsid w:val="00F75DC3"/>
    <w:rsid w:val="00FA620E"/>
    <w:rsid w:val="00FB1D78"/>
    <w:rsid w:val="00FC45B3"/>
    <w:rsid w:val="00FD1D54"/>
    <w:rsid w:val="00FE5E76"/>
    <w:rsid w:val="00FE7893"/>
    <w:rsid w:val="00FF0532"/>
    <w:rsid w:val="00FF23E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F3B2"/>
  <w15:chartTrackingRefBased/>
  <w15:docId w15:val="{CFB7FE22-5203-4E06-98B3-03F300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50"/>
    <w:rPr>
      <w:sz w:val="18"/>
      <w:szCs w:val="18"/>
    </w:rPr>
  </w:style>
  <w:style w:type="character" w:styleId="a7">
    <w:name w:val="Emphasis"/>
    <w:basedOn w:val="a0"/>
    <w:uiPriority w:val="20"/>
    <w:qFormat/>
    <w:rsid w:val="00203805"/>
    <w:rPr>
      <w:i/>
      <w:iCs/>
    </w:rPr>
  </w:style>
  <w:style w:type="paragraph" w:styleId="a8">
    <w:name w:val="List Paragraph"/>
    <w:basedOn w:val="a"/>
    <w:uiPriority w:val="34"/>
    <w:qFormat/>
    <w:rsid w:val="00FF65B0"/>
    <w:pPr>
      <w:ind w:firstLineChars="200" w:firstLine="420"/>
    </w:pPr>
  </w:style>
  <w:style w:type="table" w:styleId="a9">
    <w:name w:val="Table Grid"/>
    <w:basedOn w:val="a1"/>
    <w:uiPriority w:val="39"/>
    <w:rsid w:val="00F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qFormat/>
    <w:rsid w:val="000973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孙彬</cp:lastModifiedBy>
  <cp:revision>2</cp:revision>
  <dcterms:created xsi:type="dcterms:W3CDTF">2025-04-08T09:38:00Z</dcterms:created>
  <dcterms:modified xsi:type="dcterms:W3CDTF">2025-04-08T09:38:00Z</dcterms:modified>
</cp:coreProperties>
</file>